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3B1007">
              <w:rPr>
                <w:bCs/>
                <w:sz w:val="24"/>
                <w:szCs w:val="24"/>
              </w:rPr>
              <w:t xml:space="preserve">     </w:t>
            </w:r>
            <w:r w:rsidR="002967AF">
              <w:rPr>
                <w:bCs/>
                <w:sz w:val="24"/>
                <w:szCs w:val="24"/>
              </w:rPr>
              <w:t>17.</w:t>
            </w:r>
            <w:r w:rsidR="00791EEB">
              <w:rPr>
                <w:bCs/>
                <w:sz w:val="24"/>
                <w:szCs w:val="24"/>
              </w:rPr>
              <w:t>04</w:t>
            </w:r>
            <w:r w:rsidR="00047404">
              <w:rPr>
                <w:bCs/>
                <w:sz w:val="24"/>
                <w:szCs w:val="24"/>
              </w:rPr>
              <w:t>.202</w:t>
            </w:r>
            <w:r w:rsidR="00791EEB">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2967AF">
              <w:rPr>
                <w:sz w:val="28"/>
                <w:szCs w:val="28"/>
              </w:rPr>
              <w:t>п/п</w:t>
            </w:r>
            <w:r w:rsidR="004D3114">
              <w:rPr>
                <w:sz w:val="28"/>
                <w:szCs w:val="28"/>
              </w:rPr>
              <w:t xml:space="preserve">                 </w:t>
            </w:r>
            <w:r w:rsidR="00FA4450">
              <w:rPr>
                <w:sz w:val="28"/>
                <w:szCs w:val="28"/>
              </w:rPr>
              <w:t>И.А. Шамаева</w:t>
            </w:r>
          </w:p>
          <w:p w:rsidR="004D3114" w:rsidRDefault="004D3114" w:rsidP="004D3114">
            <w:pPr>
              <w:rPr>
                <w:sz w:val="28"/>
                <w:szCs w:val="28"/>
              </w:rPr>
            </w:pPr>
          </w:p>
          <w:p w:rsidR="007E1364" w:rsidRDefault="007E1364" w:rsidP="004D3114">
            <w:pPr>
              <w:rPr>
                <w:sz w:val="28"/>
                <w:szCs w:val="28"/>
              </w:rPr>
            </w:pPr>
          </w:p>
          <w:p w:rsidR="007E1364" w:rsidRDefault="007E136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7E1364" w:rsidRDefault="007E1364" w:rsidP="00B74EBB">
      <w:pPr>
        <w:widowControl w:val="0"/>
        <w:spacing w:after="0"/>
        <w:jc w:val="center"/>
        <w:outlineLvl w:val="0"/>
        <w:rPr>
          <w:rFonts w:ascii="Times New Roman" w:hAnsi="Times New Roman"/>
          <w:b/>
          <w:sz w:val="32"/>
          <w:szCs w:val="32"/>
        </w:rPr>
      </w:pPr>
    </w:p>
    <w:p w:rsidR="007E1364" w:rsidRDefault="007E1364" w:rsidP="00B74EBB">
      <w:pPr>
        <w:widowControl w:val="0"/>
        <w:spacing w:after="0"/>
        <w:jc w:val="center"/>
        <w:outlineLvl w:val="0"/>
        <w:rPr>
          <w:rFonts w:ascii="Times New Roman" w:hAnsi="Times New Roman"/>
          <w:b/>
          <w:sz w:val="32"/>
          <w:szCs w:val="32"/>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21133A" w:rsidRDefault="00CB75A9" w:rsidP="00CB75A9">
      <w:pPr>
        <w:spacing w:after="0" w:line="240" w:lineRule="auto"/>
        <w:jc w:val="center"/>
        <w:rPr>
          <w:rFonts w:ascii="Times New Roman" w:eastAsia="Times New Roman" w:hAnsi="Times New Roman"/>
          <w:color w:val="000000"/>
          <w:sz w:val="32"/>
          <w:szCs w:val="32"/>
          <w:lang w:eastAsia="ru-RU"/>
        </w:rPr>
      </w:pPr>
      <w:r>
        <w:rPr>
          <w:rFonts w:ascii="Times New Roman" w:eastAsia="Times New Roman" w:hAnsi="Times New Roman"/>
          <w:color w:val="000000"/>
          <w:sz w:val="32"/>
          <w:szCs w:val="32"/>
          <w:lang w:eastAsia="ru-RU"/>
        </w:rPr>
        <w:t>на поставку</w:t>
      </w:r>
      <w:r w:rsidRPr="00D462DC">
        <w:rPr>
          <w:rFonts w:ascii="Times New Roman" w:eastAsia="Times New Roman" w:hAnsi="Times New Roman"/>
          <w:color w:val="000000"/>
          <w:sz w:val="32"/>
          <w:szCs w:val="32"/>
          <w:lang w:eastAsia="ru-RU"/>
        </w:rPr>
        <w:t xml:space="preserve"> иммунологических товаров </w:t>
      </w:r>
    </w:p>
    <w:p w:rsidR="00CB75A9" w:rsidRPr="00D462DC" w:rsidRDefault="00513E8E" w:rsidP="00CB75A9">
      <w:pPr>
        <w:spacing w:after="0" w:line="240" w:lineRule="auto"/>
        <w:jc w:val="center"/>
        <w:rPr>
          <w:rFonts w:ascii="Times New Roman" w:eastAsia="Times New Roman" w:hAnsi="Times New Roman"/>
          <w:color w:val="000000"/>
          <w:sz w:val="32"/>
          <w:szCs w:val="32"/>
          <w:lang w:eastAsia="ru-RU"/>
        </w:rPr>
      </w:pPr>
      <w:r>
        <w:rPr>
          <w:rFonts w:ascii="Times New Roman" w:eastAsia="Times New Roman" w:hAnsi="Times New Roman"/>
          <w:color w:val="000000"/>
          <w:sz w:val="32"/>
          <w:szCs w:val="32"/>
          <w:lang w:eastAsia="ru-RU"/>
        </w:rPr>
        <w:t>(</w:t>
      </w:r>
      <w:r w:rsidR="00CB75A9" w:rsidRPr="00D462DC">
        <w:rPr>
          <w:rFonts w:ascii="Times New Roman" w:eastAsia="Times New Roman" w:hAnsi="Times New Roman"/>
          <w:color w:val="000000"/>
          <w:sz w:val="32"/>
          <w:szCs w:val="32"/>
          <w:lang w:eastAsia="ru-RU"/>
        </w:rPr>
        <w:t>вакцин</w:t>
      </w:r>
      <w:r w:rsidR="00161A24">
        <w:rPr>
          <w:rFonts w:ascii="Times New Roman" w:eastAsia="Times New Roman" w:hAnsi="Times New Roman"/>
          <w:color w:val="000000"/>
          <w:sz w:val="32"/>
          <w:szCs w:val="32"/>
          <w:lang w:eastAsia="ru-RU"/>
        </w:rPr>
        <w:t>ы</w:t>
      </w:r>
      <w:r w:rsidR="00CB75A9" w:rsidRPr="00D462DC">
        <w:rPr>
          <w:rFonts w:ascii="Times New Roman" w:eastAsia="Times New Roman" w:hAnsi="Times New Roman"/>
          <w:color w:val="000000"/>
          <w:sz w:val="32"/>
          <w:szCs w:val="32"/>
          <w:lang w:eastAsia="ru-RU"/>
        </w:rPr>
        <w:t xml:space="preserve"> против клещевого энцефалита)</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6"/>
          <w:szCs w:val="26"/>
          <w:lang w:eastAsia="ru-RU"/>
        </w:rPr>
      </w:pPr>
    </w:p>
    <w:p w:rsidR="003B1007" w:rsidRDefault="003B1007" w:rsidP="007A7A22">
      <w:pPr>
        <w:suppressAutoHyphens/>
        <w:spacing w:before="240" w:after="0"/>
        <w:jc w:val="center"/>
        <w:rPr>
          <w:rFonts w:ascii="Times New Roman" w:eastAsia="Times New Roman" w:hAnsi="Times New Roman"/>
          <w:sz w:val="24"/>
          <w:szCs w:val="24"/>
          <w:lang w:eastAsia="ru-RU"/>
        </w:rPr>
      </w:pPr>
    </w:p>
    <w:p w:rsidR="00203313" w:rsidRDefault="00203313" w:rsidP="007A7A22">
      <w:pPr>
        <w:suppressAutoHyphens/>
        <w:spacing w:before="240" w:after="0"/>
        <w:jc w:val="center"/>
        <w:rPr>
          <w:rFonts w:ascii="Times New Roman" w:eastAsia="Times New Roman" w:hAnsi="Times New Roman"/>
          <w:sz w:val="24"/>
          <w:szCs w:val="24"/>
          <w:lang w:eastAsia="ru-RU"/>
        </w:rPr>
      </w:pPr>
    </w:p>
    <w:p w:rsidR="002967AF" w:rsidRDefault="002967AF" w:rsidP="007A7A22">
      <w:pPr>
        <w:suppressAutoHyphens/>
        <w:spacing w:before="240" w:after="0"/>
        <w:jc w:val="center"/>
        <w:rPr>
          <w:rFonts w:ascii="Times New Roman" w:eastAsia="Times New Roman" w:hAnsi="Times New Roman"/>
          <w:sz w:val="24"/>
          <w:szCs w:val="24"/>
          <w:lang w:eastAsia="ru-RU"/>
        </w:rPr>
      </w:pPr>
    </w:p>
    <w:p w:rsidR="002967AF" w:rsidRDefault="002967AF" w:rsidP="007A7A22">
      <w:pPr>
        <w:suppressAutoHyphens/>
        <w:spacing w:before="240" w:after="0"/>
        <w:jc w:val="center"/>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791EEB">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047404">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5C1856" w:rsidRDefault="006363D0" w:rsidP="0021133A">
            <w:pPr>
              <w:spacing w:after="0" w:line="240" w:lineRule="auto"/>
              <w:jc w:val="both"/>
              <w:rPr>
                <w:rFonts w:ascii="Times New Roman" w:eastAsia="Times New Roman" w:hAnsi="Times New Roman"/>
                <w:color w:val="000000"/>
                <w:sz w:val="24"/>
                <w:szCs w:val="24"/>
                <w:lang w:eastAsia="ru-RU"/>
              </w:rPr>
            </w:pPr>
            <w:r w:rsidRPr="005C1856">
              <w:rPr>
                <w:rFonts w:ascii="Times New Roman" w:eastAsia="Times New Roman" w:hAnsi="Times New Roman"/>
                <w:sz w:val="24"/>
                <w:szCs w:val="24"/>
                <w:lang w:eastAsia="ru-RU"/>
              </w:rPr>
              <w:t xml:space="preserve">Поставка </w:t>
            </w:r>
            <w:r w:rsidR="005C1856" w:rsidRPr="005C1856">
              <w:rPr>
                <w:rFonts w:ascii="Times New Roman" w:eastAsia="Times New Roman" w:hAnsi="Times New Roman"/>
                <w:color w:val="000000"/>
                <w:sz w:val="24"/>
                <w:szCs w:val="24"/>
                <w:lang w:eastAsia="ru-RU"/>
              </w:rPr>
              <w:t>имм</w:t>
            </w:r>
            <w:r w:rsidR="005C1856">
              <w:rPr>
                <w:rFonts w:ascii="Times New Roman" w:eastAsia="Times New Roman" w:hAnsi="Times New Roman"/>
                <w:color w:val="000000"/>
                <w:sz w:val="24"/>
                <w:szCs w:val="24"/>
                <w:lang w:eastAsia="ru-RU"/>
              </w:rPr>
              <w:t xml:space="preserve">унологических товаров </w:t>
            </w:r>
            <w:r w:rsidR="00820E00">
              <w:rPr>
                <w:rFonts w:ascii="Times New Roman" w:eastAsia="Times New Roman" w:hAnsi="Times New Roman"/>
                <w:color w:val="000000"/>
                <w:sz w:val="24"/>
                <w:szCs w:val="24"/>
                <w:lang w:eastAsia="ru-RU"/>
              </w:rPr>
              <w:t>(</w:t>
            </w:r>
            <w:r w:rsidR="005C1856">
              <w:rPr>
                <w:rFonts w:ascii="Times New Roman" w:eastAsia="Times New Roman" w:hAnsi="Times New Roman"/>
                <w:color w:val="000000"/>
                <w:sz w:val="24"/>
                <w:szCs w:val="24"/>
                <w:lang w:eastAsia="ru-RU"/>
              </w:rPr>
              <w:t xml:space="preserve">вакцины </w:t>
            </w:r>
            <w:r w:rsidR="005C1856" w:rsidRPr="005C1856">
              <w:rPr>
                <w:rFonts w:ascii="Times New Roman" w:eastAsia="Times New Roman" w:hAnsi="Times New Roman"/>
                <w:color w:val="000000"/>
                <w:sz w:val="24"/>
                <w:szCs w:val="24"/>
                <w:lang w:eastAsia="ru-RU"/>
              </w:rPr>
              <w:t>против клещевого энцефалита)</w:t>
            </w:r>
            <w:r w:rsidRPr="005C1856">
              <w:rPr>
                <w:rFonts w:ascii="Times New Roman" w:eastAsia="Times New Roman" w:hAnsi="Times New Roman"/>
                <w:sz w:val="24"/>
                <w:szCs w:val="24"/>
                <w:lang w:eastAsia="ru-RU"/>
              </w:rPr>
              <w:t xml:space="preserve"> </w:t>
            </w:r>
            <w:r w:rsidR="00632EF5" w:rsidRPr="005C1856">
              <w:rPr>
                <w:rFonts w:ascii="Times New Roman" w:eastAsia="Times New Roman" w:hAnsi="Times New Roman"/>
                <w:sz w:val="24"/>
                <w:szCs w:val="24"/>
                <w:lang w:eastAsia="ru-RU"/>
              </w:rPr>
              <w:t xml:space="preserve">для </w:t>
            </w:r>
            <w:r w:rsidR="00FA4450" w:rsidRPr="005C185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w:t>
            </w:r>
            <w:r w:rsidR="00CE2B95">
              <w:rPr>
                <w:rFonts w:ascii="Times New Roman" w:eastAsia="Times New Roman" w:hAnsi="Times New Roman"/>
                <w:color w:val="000000"/>
                <w:kern w:val="28"/>
                <w:sz w:val="24"/>
                <w:szCs w:val="24"/>
                <w:lang w:eastAsia="ru-RU"/>
              </w:rPr>
              <w:t>63</w:t>
            </w:r>
            <w:r w:rsidR="00FA4450">
              <w:rPr>
                <w:rFonts w:ascii="Times New Roman" w:eastAsia="Times New Roman" w:hAnsi="Times New Roman"/>
                <w:color w:val="000000"/>
                <w:kern w:val="28"/>
                <w:sz w:val="24"/>
                <w:szCs w:val="24"/>
                <w:lang w:eastAsia="ru-RU"/>
              </w:rPr>
              <w:t>-</w:t>
            </w:r>
            <w:r w:rsidR="00CE2B95">
              <w:rPr>
                <w:rFonts w:ascii="Times New Roman" w:eastAsia="Times New Roman" w:hAnsi="Times New Roman"/>
                <w:color w:val="000000"/>
                <w:kern w:val="28"/>
                <w:sz w:val="24"/>
                <w:szCs w:val="24"/>
                <w:lang w:eastAsia="ru-RU"/>
              </w:rPr>
              <w:t>71</w:t>
            </w:r>
            <w:r w:rsidR="00FA4450">
              <w:rPr>
                <w:rFonts w:ascii="Times New Roman" w:eastAsia="Times New Roman" w:hAnsi="Times New Roman"/>
                <w:color w:val="000000"/>
                <w:kern w:val="28"/>
                <w:sz w:val="24"/>
                <w:szCs w:val="24"/>
                <w:lang w:eastAsia="ru-RU"/>
              </w:rPr>
              <w:t>-</w:t>
            </w:r>
            <w:r w:rsidR="00CE2B95">
              <w:rPr>
                <w:rFonts w:ascii="Times New Roman" w:eastAsia="Times New Roman" w:hAnsi="Times New Roman"/>
                <w:color w:val="000000"/>
                <w:kern w:val="28"/>
                <w:sz w:val="24"/>
                <w:szCs w:val="24"/>
                <w:lang w:eastAsia="ru-RU"/>
              </w:rPr>
              <w:t>08</w:t>
            </w:r>
          </w:p>
          <w:p w:rsidR="00736415" w:rsidRPr="00A505AA" w:rsidRDefault="00D02F8F" w:rsidP="00CE2B95">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CE2B95">
              <w:rPr>
                <w:rFonts w:ascii="Times New Roman" w:eastAsia="Calibri" w:hAnsi="Times New Roman"/>
                <w:sz w:val="24"/>
                <w:szCs w:val="24"/>
              </w:rPr>
              <w:t>Трофимова Юлия Дмитриевна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5"/>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5"/>
              <w:jc w:val="left"/>
              <w:rPr>
                <w:rFonts w:ascii="Times New Roman" w:hAnsi="Times New Roman"/>
                <w:i/>
                <w:sz w:val="24"/>
                <w:szCs w:val="24"/>
              </w:rPr>
            </w:pPr>
          </w:p>
        </w:tc>
        <w:tc>
          <w:tcPr>
            <w:tcW w:w="6881" w:type="dxa"/>
            <w:vAlign w:val="center"/>
          </w:tcPr>
          <w:p w:rsidR="00736415" w:rsidRPr="00E12ED7" w:rsidRDefault="00E12ED7" w:rsidP="00736415">
            <w:pPr>
              <w:pStyle w:val="afffff5"/>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5"/>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5"/>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7E1364">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w:t>
            </w:r>
            <w:r w:rsidR="00504F37">
              <w:rPr>
                <w:rFonts w:ascii="Times New Roman" w:hAnsi="Times New Roman"/>
                <w:bCs/>
                <w:sz w:val="24"/>
                <w:szCs w:val="24"/>
              </w:rPr>
              <w:t xml:space="preserve"> </w:t>
            </w:r>
            <w:r w:rsidR="007E1364">
              <w:rPr>
                <w:rFonts w:ascii="Times New Roman" w:hAnsi="Times New Roman"/>
                <w:bCs/>
                <w:sz w:val="24"/>
                <w:szCs w:val="24"/>
              </w:rPr>
              <w:t>29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5"/>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363D0" w:rsidRPr="0042638B" w:rsidRDefault="006363D0" w:rsidP="006363D0">
            <w:pPr>
              <w:tabs>
                <w:tab w:val="left" w:pos="0"/>
              </w:tabs>
              <w:spacing w:after="0" w:line="240" w:lineRule="auto"/>
              <w:contextualSpacing/>
              <w:jc w:val="both"/>
              <w:rPr>
                <w:rFonts w:ascii="Times New Roman" w:eastAsia="Calibri" w:hAnsi="Times New Roman"/>
                <w:sz w:val="24"/>
                <w:szCs w:val="24"/>
              </w:rPr>
            </w:pPr>
            <w:r w:rsidRPr="0042638B">
              <w:rPr>
                <w:rFonts w:ascii="Times New Roman" w:eastAsia="Calibri"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6363D0" w:rsidRDefault="006363D0" w:rsidP="006363D0">
            <w:pPr>
              <w:spacing w:after="0" w:line="240" w:lineRule="auto"/>
              <w:ind w:left="66"/>
              <w:jc w:val="both"/>
              <w:rPr>
                <w:rFonts w:ascii="Times New Roman" w:eastAsia="Calibri" w:hAnsi="Times New Roman"/>
                <w:i/>
                <w:sz w:val="24"/>
                <w:szCs w:val="24"/>
              </w:rPr>
            </w:pPr>
            <w:r w:rsidRPr="0042638B">
              <w:rPr>
                <w:rFonts w:ascii="Times New Roman" w:eastAsia="Calibri"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504F37" w:rsidP="00FA4450">
            <w:pPr>
              <w:spacing w:after="0" w:line="240" w:lineRule="auto"/>
              <w:ind w:firstLine="4"/>
              <w:jc w:val="both"/>
              <w:rPr>
                <w:rFonts w:ascii="Times New Roman" w:hAnsi="Times New Roman"/>
                <w:sz w:val="24"/>
                <w:szCs w:val="24"/>
              </w:rPr>
            </w:pPr>
            <w:r w:rsidRPr="00862842">
              <w:rPr>
                <w:rFonts w:ascii="Times New Roman" w:eastAsia="Calibri" w:hAnsi="Times New Roman"/>
                <w:sz w:val="24"/>
                <w:szCs w:val="24"/>
              </w:rPr>
              <w:t xml:space="preserve">238 065  </w:t>
            </w:r>
            <w:r w:rsidR="00047404">
              <w:rPr>
                <w:rFonts w:ascii="Times New Roman" w:eastAsia="Calibri" w:hAnsi="Times New Roman"/>
                <w:sz w:val="24"/>
                <w:szCs w:val="24"/>
              </w:rPr>
              <w:t>(</w:t>
            </w:r>
            <w:r w:rsidR="00862842">
              <w:rPr>
                <w:rFonts w:ascii="Times New Roman" w:eastAsia="Calibri" w:hAnsi="Times New Roman"/>
                <w:sz w:val="24"/>
                <w:szCs w:val="24"/>
              </w:rPr>
              <w:t>двести тридцать восемь</w:t>
            </w:r>
            <w:r w:rsidR="00047404">
              <w:rPr>
                <w:rFonts w:ascii="Times New Roman" w:eastAsia="Calibri" w:hAnsi="Times New Roman"/>
                <w:sz w:val="24"/>
                <w:szCs w:val="24"/>
              </w:rPr>
              <w:t xml:space="preserve"> тысяч </w:t>
            </w:r>
            <w:r w:rsidR="00862842">
              <w:rPr>
                <w:rFonts w:ascii="Times New Roman" w:eastAsia="Calibri" w:hAnsi="Times New Roman"/>
                <w:sz w:val="24"/>
                <w:szCs w:val="24"/>
              </w:rPr>
              <w:t>шестьдесят пять</w:t>
            </w:r>
            <w:r w:rsidR="00047404">
              <w:rPr>
                <w:rFonts w:ascii="Times New Roman" w:eastAsia="Calibri" w:hAnsi="Times New Roman"/>
                <w:sz w:val="24"/>
                <w:szCs w:val="24"/>
              </w:rPr>
              <w:t>) рублей 00 копеек</w:t>
            </w:r>
            <w:r w:rsidR="00FA4450">
              <w:rPr>
                <w:rFonts w:ascii="Times New Roman" w:eastAsia="Calibri" w:hAnsi="Times New Roman"/>
                <w:sz w:val="24"/>
                <w:szCs w:val="24"/>
              </w:rPr>
              <w:t xml:space="preserve">, </w:t>
            </w:r>
            <w:r w:rsidR="00D9293F">
              <w:rPr>
                <w:rFonts w:ascii="Times New Roman" w:eastAsia="Calibri" w:hAnsi="Times New Roman"/>
                <w:sz w:val="24"/>
                <w:szCs w:val="24"/>
              </w:rPr>
              <w:t>с НДС 10%</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5"/>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5"/>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821FA" w:rsidP="00262CAD">
            <w:pPr>
              <w:pStyle w:val="afffff5"/>
              <w:ind w:hanging="4"/>
              <w:rPr>
                <w:rFonts w:ascii="Times New Roman" w:hAnsi="Times New Roman"/>
                <w:sz w:val="24"/>
                <w:szCs w:val="24"/>
              </w:rPr>
            </w:pPr>
            <w:r w:rsidRPr="007821FA">
              <w:rPr>
                <w:rFonts w:ascii="Times New Roman" w:hAnsi="Times New Roman" w:cs="Arial"/>
                <w:sz w:val="24"/>
                <w:szCs w:val="26"/>
              </w:rPr>
              <w:t xml:space="preserve">В цену Договора входят стоимость продукции, налоги, сборы, все расходы сублицензиара, необходимые для исполнения Договора, включая меры обеспечение сохранности продукции до момента его приемки Заказчиком, уплату обязательных платежей в связи с исполнением обязательств по договору. Цена на Товар является твердой и в течение срока действия Договора изменению не подлежит. Заключая Договор, </w:t>
            </w:r>
            <w:r w:rsidR="00262CAD">
              <w:rPr>
                <w:rFonts w:ascii="Times New Roman" w:hAnsi="Times New Roman" w:cs="Arial"/>
                <w:sz w:val="24"/>
                <w:szCs w:val="26"/>
              </w:rPr>
              <w:t>Поставщик</w:t>
            </w:r>
            <w:r w:rsidRPr="007821FA">
              <w:rPr>
                <w:rFonts w:ascii="Times New Roman" w:hAnsi="Times New Roman" w:cs="Arial"/>
                <w:sz w:val="24"/>
                <w:szCs w:val="26"/>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r>
              <w:rPr>
                <w:rFonts w:ascii="Times New Roman" w:hAnsi="Times New Roman" w:cs="Arial"/>
                <w:sz w:val="24"/>
                <w:szCs w:val="26"/>
              </w:rPr>
              <w:t>.</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7B1238">
              <w:rPr>
                <w:rFonts w:ascii="Times New Roman" w:hAnsi="Times New Roman"/>
                <w:bCs/>
                <w:sz w:val="24"/>
                <w:szCs w:val="24"/>
              </w:rPr>
              <w:t>22</w:t>
            </w:r>
            <w:r w:rsidR="00A9692C">
              <w:rPr>
                <w:rFonts w:ascii="Times New Roman" w:hAnsi="Times New Roman"/>
                <w:bCs/>
                <w:sz w:val="24"/>
                <w:szCs w:val="24"/>
              </w:rPr>
              <w:t xml:space="preserve">» </w:t>
            </w:r>
            <w:r w:rsidR="00C4487C">
              <w:rPr>
                <w:rFonts w:ascii="Times New Roman" w:hAnsi="Times New Roman"/>
                <w:bCs/>
                <w:sz w:val="24"/>
                <w:szCs w:val="24"/>
              </w:rPr>
              <w:t xml:space="preserve">апреля </w:t>
            </w:r>
            <w:r w:rsidR="00047404">
              <w:rPr>
                <w:rFonts w:ascii="Times New Roman" w:hAnsi="Times New Roman"/>
                <w:bCs/>
                <w:sz w:val="24"/>
                <w:szCs w:val="24"/>
              </w:rPr>
              <w:t>202</w:t>
            </w:r>
            <w:r w:rsidR="00C4487C">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w:t>
            </w:r>
            <w:bookmarkStart w:id="12" w:name="_GoBack"/>
            <w:bookmarkEnd w:id="12"/>
            <w:r w:rsidR="00F17560" w:rsidRPr="002C100A">
              <w:rPr>
                <w:rFonts w:ascii="Times New Roman" w:hAnsi="Times New Roman"/>
                <w:bCs/>
                <w:spacing w:val="-6"/>
                <w:sz w:val="24"/>
                <w:szCs w:val="24"/>
              </w:rPr>
              <w:t>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4487C" w:rsidP="007B1238">
            <w:pPr>
              <w:pStyle w:val="afffff5"/>
              <w:rPr>
                <w:rFonts w:ascii="Times New Roman" w:hAnsi="Times New Roman"/>
                <w:bCs/>
                <w:sz w:val="24"/>
                <w:szCs w:val="24"/>
              </w:rPr>
            </w:pPr>
            <w:r>
              <w:rPr>
                <w:rFonts w:ascii="Times New Roman" w:hAnsi="Times New Roman"/>
                <w:bCs/>
                <w:sz w:val="24"/>
                <w:szCs w:val="24"/>
              </w:rPr>
              <w:t>«</w:t>
            </w:r>
            <w:r w:rsidR="007B1238">
              <w:rPr>
                <w:rFonts w:ascii="Times New Roman" w:hAnsi="Times New Roman"/>
                <w:bCs/>
                <w:sz w:val="24"/>
                <w:szCs w:val="24"/>
              </w:rPr>
              <w:t>22</w:t>
            </w:r>
            <w:r>
              <w:rPr>
                <w:rFonts w:ascii="Times New Roman" w:hAnsi="Times New Roman"/>
                <w:bCs/>
                <w:sz w:val="24"/>
                <w:szCs w:val="24"/>
              </w:rPr>
              <w:t>» апреля 2026 года</w:t>
            </w:r>
            <w:r w:rsidRPr="00A505AA">
              <w:rPr>
                <w:rFonts w:ascii="Times New Roman" w:hAnsi="Times New Roman"/>
                <w:bCs/>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C4487C" w:rsidP="007B1238">
            <w:pPr>
              <w:pStyle w:val="afffff5"/>
              <w:rPr>
                <w:rFonts w:ascii="Times New Roman" w:hAnsi="Times New Roman"/>
                <w:bCs/>
                <w:sz w:val="24"/>
                <w:szCs w:val="24"/>
              </w:rPr>
            </w:pPr>
            <w:r>
              <w:rPr>
                <w:rFonts w:ascii="Times New Roman" w:hAnsi="Times New Roman"/>
                <w:bCs/>
                <w:sz w:val="24"/>
                <w:szCs w:val="24"/>
              </w:rPr>
              <w:t>«</w:t>
            </w:r>
            <w:r w:rsidR="007B1238">
              <w:rPr>
                <w:rFonts w:ascii="Times New Roman" w:hAnsi="Times New Roman"/>
                <w:bCs/>
                <w:sz w:val="24"/>
                <w:szCs w:val="24"/>
              </w:rPr>
              <w:t>22</w:t>
            </w:r>
            <w:r>
              <w:rPr>
                <w:rFonts w:ascii="Times New Roman" w:hAnsi="Times New Roman"/>
                <w:bCs/>
                <w:sz w:val="24"/>
                <w:szCs w:val="24"/>
              </w:rPr>
              <w:t>» апреля 2026 года</w:t>
            </w:r>
            <w:r w:rsidRPr="00A505AA">
              <w:rPr>
                <w:rFonts w:ascii="Times New Roman" w:hAnsi="Times New Roman"/>
                <w:bCs/>
                <w:sz w:val="24"/>
                <w:szCs w:val="24"/>
              </w:rPr>
              <w:t xml:space="preserve"> </w:t>
            </w:r>
            <w:r w:rsidR="00F0437F">
              <w:rPr>
                <w:rFonts w:ascii="Times New Roman" w:hAnsi="Times New Roman"/>
                <w:bCs/>
                <w:spacing w:val="-6"/>
                <w:sz w:val="24"/>
                <w:szCs w:val="24"/>
              </w:rPr>
              <w:t xml:space="preserve">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C4487C"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500 </w:t>
            </w:r>
            <w:r w:rsidR="006363D0">
              <w:rPr>
                <w:rFonts w:ascii="Times New Roman" w:hAnsi="Times New Roman"/>
                <w:sz w:val="24"/>
                <w:szCs w:val="24"/>
              </w:rPr>
              <w:t>доз</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6363D0">
              <w:rPr>
                <w:rFonts w:ascii="Times New Roman" w:hAnsi="Times New Roman"/>
                <w:sz w:val="24"/>
                <w:szCs w:val="24"/>
              </w:rPr>
              <w:t>Малышева, 84</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6363D0" w:rsidP="00262CAD">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Поставка товара осуществляется в полном </w:t>
            </w:r>
            <w:r w:rsidR="00262CAD">
              <w:rPr>
                <w:rFonts w:ascii="Times New Roman" w:eastAsia="Times New Roman" w:hAnsi="Times New Roman"/>
                <w:bCs/>
                <w:sz w:val="24"/>
                <w:szCs w:val="24"/>
                <w:lang w:eastAsia="ru-RU"/>
              </w:rPr>
              <w:t>объеме не</w:t>
            </w:r>
            <w:r>
              <w:rPr>
                <w:rFonts w:ascii="Times New Roman" w:eastAsia="Times New Roman" w:hAnsi="Times New Roman"/>
                <w:bCs/>
                <w:sz w:val="24"/>
                <w:szCs w:val="24"/>
                <w:lang w:eastAsia="ru-RU"/>
              </w:rPr>
              <w:t xml:space="preserve"> позднее </w:t>
            </w:r>
            <w:r w:rsidR="00262CAD">
              <w:rPr>
                <w:rFonts w:ascii="Times New Roman" w:eastAsia="Times New Roman" w:hAnsi="Times New Roman"/>
                <w:bCs/>
                <w:sz w:val="24"/>
                <w:szCs w:val="24"/>
                <w:lang w:eastAsia="ru-RU"/>
              </w:rPr>
              <w:t>30</w:t>
            </w:r>
            <w:r>
              <w:rPr>
                <w:rFonts w:ascii="Times New Roman" w:eastAsia="Times New Roman" w:hAnsi="Times New Roman"/>
                <w:bCs/>
                <w:sz w:val="24"/>
                <w:szCs w:val="24"/>
                <w:lang w:eastAsia="ru-RU"/>
              </w:rPr>
              <w:t xml:space="preserve"> </w:t>
            </w:r>
            <w:r w:rsidR="00262CAD">
              <w:rPr>
                <w:rFonts w:ascii="Times New Roman" w:eastAsia="Times New Roman" w:hAnsi="Times New Roman"/>
                <w:bCs/>
                <w:sz w:val="24"/>
                <w:szCs w:val="24"/>
                <w:lang w:eastAsia="ru-RU"/>
              </w:rPr>
              <w:t>июня</w:t>
            </w:r>
            <w:r w:rsidR="00047404">
              <w:rPr>
                <w:rFonts w:ascii="Times New Roman" w:eastAsia="Times New Roman" w:hAnsi="Times New Roman"/>
                <w:bCs/>
                <w:sz w:val="24"/>
                <w:szCs w:val="24"/>
                <w:lang w:eastAsia="ru-RU"/>
              </w:rPr>
              <w:t xml:space="preserve"> 2026 года</w:t>
            </w:r>
            <w:r w:rsidR="00262CAD">
              <w:rPr>
                <w:rFonts w:ascii="Times New Roman" w:eastAsia="Times New Roman" w:hAnsi="Times New Roman"/>
                <w:bCs/>
                <w:sz w:val="24"/>
                <w:szCs w:val="24"/>
                <w:lang w:eastAsia="ru-RU"/>
              </w:rPr>
              <w:t xml:space="preserve"> (включительно)</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6363D0" w:rsidRPr="00592504" w:rsidTr="00DC3CD1">
        <w:trPr>
          <w:trHeight w:val="397"/>
        </w:trPr>
        <w:tc>
          <w:tcPr>
            <w:tcW w:w="567" w:type="dxa"/>
            <w:shd w:val="clear" w:color="auto" w:fill="auto"/>
          </w:tcPr>
          <w:p w:rsidR="006363D0" w:rsidRPr="00592504" w:rsidRDefault="006363D0" w:rsidP="006363D0">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6363D0" w:rsidRDefault="006363D0" w:rsidP="006363D0">
            <w:pPr>
              <w:pStyle w:val="afffff5"/>
              <w:spacing w:before="0"/>
              <w:rPr>
                <w:rFonts w:ascii="Times New Roman" w:hAnsi="Times New Roman"/>
                <w:sz w:val="24"/>
                <w:szCs w:val="24"/>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r>
              <w:rPr>
                <w:rFonts w:ascii="Times New Roman" w:hAnsi="Times New Roman"/>
                <w:sz w:val="24"/>
                <w:szCs w:val="24"/>
              </w:rPr>
              <w:t>.</w:t>
            </w:r>
          </w:p>
          <w:p w:rsidR="006363D0" w:rsidRDefault="006363D0" w:rsidP="006363D0">
            <w:pPr>
              <w:spacing w:after="0" w:line="240" w:lineRule="auto"/>
              <w:ind w:firstLine="743"/>
              <w:jc w:val="both"/>
              <w:rPr>
                <w:rFonts w:ascii="Times New Roman" w:hAnsi="Times New Roman"/>
                <w:sz w:val="24"/>
                <w:szCs w:val="24"/>
              </w:rPr>
            </w:pPr>
            <w:r>
              <w:rPr>
                <w:rFonts w:ascii="Times New Roman" w:hAnsi="Times New Roman"/>
                <w:sz w:val="24"/>
                <w:szCs w:val="24"/>
              </w:rPr>
              <w:t>Участник закупки должен и</w:t>
            </w:r>
            <w:r w:rsidRPr="00F0737D">
              <w:rPr>
                <w:rFonts w:ascii="Times New Roman" w:hAnsi="Times New Roman"/>
                <w:sz w:val="24"/>
                <w:szCs w:val="24"/>
              </w:rPr>
              <w:t>меть действующую лицензию на производство лекарственных средств (пункт 16 части 1 ст. 12 Федерального закона от 04.05.2011 № 99-ФЗ «О лицензировании отдельных видов деятельности», Постановление  Правительства РФ от 06.07.2012 № 686 «Об утверждении Положения о лицензировании производства лекарственных средств») или 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(пункт 47 часть 1 ст. 12 Федерального Закона от 04.05.2011 № 99-ФЗ «О лицензировании отдельных видов деятельности», Постановление Правительства РФ от 31.03.2022 № 547 «Об утвержд</w:t>
            </w:r>
            <w:r>
              <w:rPr>
                <w:rFonts w:ascii="Times New Roman" w:hAnsi="Times New Roman"/>
                <w:sz w:val="24"/>
                <w:szCs w:val="24"/>
              </w:rPr>
              <w:t>ении положения о лицензировании фармацевтической деятельности»).</w:t>
            </w:r>
          </w:p>
          <w:p w:rsidR="006363D0" w:rsidRPr="000A6675" w:rsidRDefault="006363D0" w:rsidP="0018028D">
            <w:pPr>
              <w:spacing w:line="240" w:lineRule="auto"/>
              <w:ind w:firstLine="743"/>
              <w:jc w:val="both"/>
              <w:rPr>
                <w:rFonts w:ascii="Times New Roman" w:hAnsi="Times New Roman"/>
                <w:sz w:val="24"/>
                <w:szCs w:val="24"/>
                <w:highlight w:val="red"/>
              </w:rPr>
            </w:pPr>
            <w:r w:rsidRPr="00E51376">
              <w:rPr>
                <w:rFonts w:ascii="Times New Roman" w:hAnsi="Times New Roman"/>
                <w:sz w:val="24"/>
                <w:szCs w:val="24"/>
              </w:rPr>
              <w:t xml:space="preserve">В соответствии с Федеральным законом от 12.04.2010 N 61-ФЗ (ред. от </w:t>
            </w:r>
            <w:r w:rsidR="0018028D">
              <w:rPr>
                <w:rFonts w:ascii="Times New Roman" w:hAnsi="Times New Roman"/>
                <w:sz w:val="24"/>
                <w:szCs w:val="24"/>
              </w:rPr>
              <w:t>29.12</w:t>
            </w:r>
            <w:r w:rsidRPr="00E51376">
              <w:rPr>
                <w:rFonts w:ascii="Times New Roman" w:hAnsi="Times New Roman"/>
                <w:sz w:val="24"/>
                <w:szCs w:val="24"/>
              </w:rPr>
              <w:t>.202</w:t>
            </w:r>
            <w:r w:rsidR="0018028D">
              <w:rPr>
                <w:rFonts w:ascii="Times New Roman" w:hAnsi="Times New Roman"/>
                <w:sz w:val="24"/>
                <w:szCs w:val="24"/>
              </w:rPr>
              <w:t>5</w:t>
            </w:r>
            <w:r w:rsidRPr="00E51376">
              <w:rPr>
                <w:rFonts w:ascii="Times New Roman" w:hAnsi="Times New Roman"/>
                <w:sz w:val="24"/>
                <w:szCs w:val="24"/>
              </w:rPr>
              <w:t>)</w:t>
            </w:r>
            <w:r w:rsidR="0018028D">
              <w:rPr>
                <w:rFonts w:ascii="Times New Roman" w:hAnsi="Times New Roman"/>
                <w:sz w:val="24"/>
                <w:szCs w:val="24"/>
              </w:rPr>
              <w:t xml:space="preserve"> «</w:t>
            </w:r>
            <w:r w:rsidRPr="00E51376">
              <w:rPr>
                <w:rFonts w:ascii="Times New Roman" w:hAnsi="Times New Roman"/>
                <w:sz w:val="24"/>
                <w:szCs w:val="24"/>
              </w:rPr>
              <w:t>Об обращении лекарственных средств</w:t>
            </w:r>
            <w:r w:rsidR="0018028D">
              <w:rPr>
                <w:rFonts w:ascii="Times New Roman" w:hAnsi="Times New Roman"/>
                <w:sz w:val="24"/>
                <w:szCs w:val="24"/>
              </w:rPr>
              <w:t>»</w:t>
            </w:r>
            <w:r w:rsidRPr="00E51376">
              <w:rPr>
                <w:rFonts w:ascii="Times New Roman" w:hAnsi="Times New Roman"/>
                <w:sz w:val="24"/>
                <w:szCs w:val="24"/>
              </w:rPr>
              <w:t>.</w:t>
            </w:r>
          </w:p>
        </w:tc>
        <w:tc>
          <w:tcPr>
            <w:tcW w:w="5103" w:type="dxa"/>
          </w:tcPr>
          <w:p w:rsidR="006363D0" w:rsidRPr="000A6675" w:rsidRDefault="006363D0" w:rsidP="006363D0">
            <w:pPr>
              <w:pStyle w:val="afffff5"/>
              <w:spacing w:before="0"/>
              <w:rPr>
                <w:rFonts w:ascii="Times New Roman" w:hAnsi="Times New Roman"/>
                <w:sz w:val="24"/>
                <w:szCs w:val="24"/>
                <w:highlight w:val="red"/>
              </w:rPr>
            </w:pPr>
            <w:r w:rsidRPr="0056664B">
              <w:rPr>
                <w:rFonts w:ascii="Times New Roman" w:hAnsi="Times New Roman"/>
                <w:color w:val="000000"/>
                <w:sz w:val="24"/>
                <w:szCs w:val="24"/>
              </w:rPr>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5"/>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r w:rsidR="00047404">
              <w:rPr>
                <w:rFonts w:ascii="Times New Roman" w:hAnsi="Times New Roman"/>
                <w:sz w:val="24"/>
                <w:szCs w:val="24"/>
              </w:rPr>
              <w:t xml:space="preserve">/ </w:t>
            </w:r>
            <w:r w:rsidR="00047404"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D9361D">
        <w:tc>
          <w:tcPr>
            <w:tcW w:w="964" w:type="dxa"/>
          </w:tcPr>
          <w:p w:rsidR="009728F3" w:rsidRPr="00A505AA" w:rsidRDefault="00B142C9" w:rsidP="009505CF">
            <w:pPr>
              <w:pStyle w:val="afffff5"/>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B142C9" w:rsidP="003D088A">
            <w:pPr>
              <w:pStyle w:val="afffff5"/>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B142C9" w:rsidP="009505CF">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B142C9" w:rsidP="009505CF">
            <w:pPr>
              <w:pStyle w:val="afffff5"/>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B142C9" w:rsidP="009505CF">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3B1007">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9505CF">
            <w:pPr>
              <w:pStyle w:val="afffff5"/>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224879">
              <w:rPr>
                <w:rFonts w:ascii="Times New Roman" w:hAnsi="Times New Roman"/>
                <w:color w:val="000000"/>
                <w:sz w:val="24"/>
                <w:szCs w:val="24"/>
              </w:rPr>
              <w:t>9</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E51376" w:rsidRDefault="00E51376"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250C0" w:rsidRDefault="00CE601A" w:rsidP="005250C0">
      <w:pPr>
        <w:jc w:val="both"/>
        <w:rPr>
          <w:rFonts w:ascii="Times New Roman" w:eastAsiaTheme="majorEastAsia" w:hAnsi="Times New Roman"/>
          <w:bCs/>
          <w:sz w:val="24"/>
          <w:szCs w:val="24"/>
        </w:rPr>
        <w:sectPr w:rsidR="00CE601A" w:rsidRPr="005250C0" w:rsidSect="005A74A6">
          <w:pgSz w:w="11906" w:h="16838" w:code="9"/>
          <w:pgMar w:top="1134" w:right="709" w:bottom="709" w:left="1418" w:header="709" w:footer="709" w:gutter="0"/>
          <w:cols w:space="708"/>
          <w:titlePg/>
          <w:docGrid w:linePitch="360"/>
        </w:sectPr>
      </w:pPr>
      <w:r w:rsidRPr="00592504">
        <w:rPr>
          <w:rFonts w:ascii="Times New Roman" w:eastAsiaTheme="majorEastAsia" w:hAnsi="Times New Roman"/>
          <w:b/>
          <w:bCs/>
          <w:sz w:val="24"/>
          <w:szCs w:val="24"/>
        </w:rPr>
        <w:br w:type="page"/>
      </w:r>
    </w:p>
    <w:bookmarkEnd w:id="7"/>
    <w:bookmarkEnd w:id="8"/>
    <w:p w:rsidR="004D3114" w:rsidRDefault="004D3114" w:rsidP="005250C0">
      <w:pPr>
        <w:pStyle w:val="2f6"/>
        <w:spacing w:line="276" w:lineRule="auto"/>
        <w:jc w:val="left"/>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5250C0" w:rsidRDefault="00255679" w:rsidP="005250C0">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5250C0" w:rsidRPr="005250C0" w:rsidRDefault="005250C0" w:rsidP="005250C0">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6363D0"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6363D0" w:rsidRPr="00A25731" w:rsidRDefault="006363D0"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047404">
        <w:rPr>
          <w:rFonts w:ascii="Times New Roman" w:hAnsi="Times New Roman"/>
          <w:b/>
          <w:i/>
          <w:sz w:val="24"/>
          <w:szCs w:val="24"/>
          <w:highlight w:val="yellow"/>
          <w:lang w:eastAsia="ru-RU"/>
        </w:rPr>
        <w:t xml:space="preserve">наличие </w:t>
      </w:r>
      <w:r w:rsidRPr="00047404">
        <w:rPr>
          <w:rFonts w:ascii="Times New Roman" w:hAnsi="Times New Roman"/>
          <w:b/>
          <w:i/>
          <w:sz w:val="24"/>
          <w:szCs w:val="24"/>
          <w:highlight w:val="yellow"/>
        </w:rPr>
        <w:t>действующей лицензии</w:t>
      </w:r>
      <w:r w:rsidRPr="00F0737D">
        <w:rPr>
          <w:rFonts w:ascii="Times New Roman" w:hAnsi="Times New Roman"/>
          <w:i/>
          <w:sz w:val="24"/>
          <w:szCs w:val="24"/>
        </w:rPr>
        <w:t xml:space="preserve"> на</w:t>
      </w:r>
      <w:r w:rsidRPr="00F0737D">
        <w:rPr>
          <w:rFonts w:ascii="Times New Roman" w:hAnsi="Times New Roman"/>
          <w:sz w:val="24"/>
          <w:szCs w:val="24"/>
        </w:rPr>
        <w:t xml:space="preserve"> производство лекарственных средств от ______ года, </w:t>
      </w:r>
      <w:r w:rsidRPr="00F0737D">
        <w:rPr>
          <w:rFonts w:ascii="Times New Roman" w:hAnsi="Times New Roman"/>
          <w:bCs/>
          <w:sz w:val="24"/>
          <w:szCs w:val="24"/>
        </w:rPr>
        <w:t xml:space="preserve">регистрационный номер ____ лицензии или </w:t>
      </w:r>
      <w:r w:rsidRPr="00F0737D">
        <w:rPr>
          <w:rFonts w:ascii="Times New Roman" w:hAnsi="Times New Roman"/>
          <w:sz w:val="24"/>
          <w:szCs w:val="24"/>
        </w:rPr>
        <w:t xml:space="preserve">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от ______ года, </w:t>
      </w:r>
      <w:r w:rsidRPr="00F0737D">
        <w:rPr>
          <w:rFonts w:ascii="Times New Roman" w:hAnsi="Times New Roman"/>
          <w:bCs/>
          <w:sz w:val="24"/>
          <w:szCs w:val="24"/>
        </w:rPr>
        <w:t>регистрационный номер ____</w:t>
      </w:r>
      <w:r w:rsidRPr="00F0737D">
        <w:rPr>
          <w:rFonts w:ascii="Times New Roman" w:hAnsi="Times New Roman"/>
          <w:sz w:val="24"/>
          <w:szCs w:val="24"/>
        </w:rPr>
        <w:t xml:space="preserve"> </w:t>
      </w:r>
      <w:r>
        <w:rPr>
          <w:rFonts w:ascii="Times New Roman" w:hAnsi="Times New Roman"/>
          <w:sz w:val="24"/>
          <w:szCs w:val="24"/>
        </w:rPr>
        <w:t>лицензии</w:t>
      </w:r>
      <w:r w:rsidRPr="00F0737D">
        <w:rPr>
          <w:rFonts w:ascii="Times New Roman" w:hAnsi="Times New Roman"/>
          <w:bCs/>
          <w:sz w:val="24"/>
          <w:szCs w:val="24"/>
        </w:rPr>
        <w:t xml:space="preserve"> (</w:t>
      </w:r>
      <w:r w:rsidRPr="00F0737D">
        <w:rPr>
          <w:rFonts w:ascii="Times New Roman" w:hAnsi="Times New Roman"/>
          <w:bCs/>
          <w:i/>
          <w:sz w:val="24"/>
          <w:szCs w:val="24"/>
        </w:rPr>
        <w:t>указывается в случае не предоставления выписки из реестра лицензий</w:t>
      </w:r>
      <w:r w:rsidRPr="00F0737D">
        <w:rPr>
          <w:rFonts w:ascii="Times New Roman" w:hAnsi="Times New Roman"/>
          <w:bCs/>
          <w:sz w:val="24"/>
          <w:szCs w:val="24"/>
        </w:rPr>
        <w:t>)</w:t>
      </w:r>
      <w:r w:rsidRPr="00F0737D">
        <w:rPr>
          <w:rFonts w:ascii="Times New Roman" w:eastAsia="Times New Roman" w:hAnsi="Times New Roman"/>
          <w:sz w:val="24"/>
          <w:szCs w:val="24"/>
          <w:lang w:eastAsia="ru-RU"/>
        </w:rPr>
        <w:t>,</w:t>
      </w:r>
      <w:r w:rsidRPr="00F0737D">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5250C0"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250C0" w:rsidRDefault="00255679" w:rsidP="005250C0">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250C0" w:rsidRDefault="005250C0" w:rsidP="005250C0">
      <w:pPr>
        <w:spacing w:after="0" w:line="240" w:lineRule="auto"/>
        <w:jc w:val="both"/>
        <w:rPr>
          <w:rFonts w:ascii="Times New Roman" w:hAnsi="Times New Roman"/>
          <w:sz w:val="24"/>
          <w:szCs w:val="24"/>
          <w:shd w:val="clear" w:color="auto" w:fill="FFFFFF"/>
        </w:rPr>
      </w:pPr>
    </w:p>
    <w:p w:rsidR="00293E3A" w:rsidRDefault="00C07D64" w:rsidP="005250C0">
      <w:pPr>
        <w:spacing w:after="0" w:line="240" w:lineRule="auto"/>
        <w:jc w:val="both"/>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w:t>
      </w:r>
      <w:r w:rsidR="005250C0">
        <w:rPr>
          <w:rFonts w:ascii="Times New Roman" w:hAnsi="Times New Roman"/>
          <w:sz w:val="24"/>
          <w:szCs w:val="24"/>
          <w:shd w:val="clear" w:color="auto" w:fill="FFFFFF"/>
        </w:rPr>
        <w:t xml:space="preserve">ндивидуального предпринимателя)   </w:t>
      </w: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255679" w:rsidRPr="005250C0" w:rsidRDefault="00C07D64" w:rsidP="005250C0">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Pr="00966F73"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p w:rsidR="00327CF7" w:rsidRDefault="00327CF7" w:rsidP="004276A5">
      <w:pPr>
        <w:spacing w:after="0" w:line="240" w:lineRule="auto"/>
        <w:ind w:left="1418"/>
        <w:jc w:val="both"/>
        <w:rPr>
          <w:rFonts w:ascii="Times New Roman" w:eastAsia="Calibri" w:hAnsi="Times New Roman"/>
          <w:i/>
          <w:iCs/>
          <w:sz w:val="18"/>
          <w:szCs w:val="24"/>
          <w:lang w:eastAsia="ru-RU"/>
        </w:rPr>
      </w:pPr>
      <w:bookmarkStart w:id="38" w:name="_Toc418282194"/>
      <w:bookmarkStart w:id="39" w:name="_Toc418282195"/>
      <w:bookmarkStart w:id="40" w:name="_Toc418282197"/>
      <w:bookmarkEnd w:id="38"/>
      <w:bookmarkEnd w:id="39"/>
      <w:bookmarkEnd w:id="40"/>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985"/>
        <w:gridCol w:w="2409"/>
        <w:gridCol w:w="1418"/>
        <w:gridCol w:w="2268"/>
        <w:gridCol w:w="992"/>
        <w:gridCol w:w="851"/>
        <w:gridCol w:w="1984"/>
        <w:gridCol w:w="1276"/>
        <w:gridCol w:w="1417"/>
      </w:tblGrid>
      <w:tr w:rsidR="006363D0" w:rsidRPr="00691A30" w:rsidTr="00047404">
        <w:trPr>
          <w:trHeight w:val="2214"/>
          <w:jc w:val="center"/>
        </w:trPr>
        <w:tc>
          <w:tcPr>
            <w:tcW w:w="704" w:type="dxa"/>
            <w:shd w:val="clear" w:color="auto" w:fill="auto"/>
            <w:noWrap/>
          </w:tcPr>
          <w:p w:rsidR="006363D0" w:rsidRPr="00640D55" w:rsidRDefault="006363D0" w:rsidP="00C123F2">
            <w:pPr>
              <w:suppressAutoHyphens/>
              <w:spacing w:after="0" w:line="240" w:lineRule="auto"/>
              <w:ind w:left="-114" w:firstLine="6"/>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 п/п</w:t>
            </w:r>
          </w:p>
        </w:tc>
        <w:tc>
          <w:tcPr>
            <w:tcW w:w="1985" w:type="dxa"/>
            <w:shd w:val="clear" w:color="auto" w:fill="auto"/>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Наименование</w:t>
            </w:r>
            <w:r>
              <w:rPr>
                <w:rFonts w:ascii="Times New Roman" w:eastAsia="Times New Roman" w:hAnsi="Times New Roman"/>
                <w:b/>
                <w:sz w:val="24"/>
                <w:szCs w:val="24"/>
                <w:lang w:eastAsia="ar-SA"/>
              </w:rPr>
              <w:t xml:space="preserve"> товара</w:t>
            </w:r>
          </w:p>
        </w:tc>
        <w:tc>
          <w:tcPr>
            <w:tcW w:w="2409" w:type="dxa"/>
          </w:tcPr>
          <w:p w:rsidR="006363D0" w:rsidRPr="00340473" w:rsidRDefault="006363D0" w:rsidP="00C123F2">
            <w:pPr>
              <w:suppressAutoHyphens/>
              <w:spacing w:after="0" w:line="240" w:lineRule="auto"/>
              <w:jc w:val="center"/>
              <w:rPr>
                <w:rFonts w:ascii="Times New Roman" w:eastAsia="Times New Roman" w:hAnsi="Times New Roman"/>
                <w:b/>
                <w:sz w:val="24"/>
                <w:szCs w:val="24"/>
                <w:lang w:eastAsia="ar-SA"/>
              </w:rPr>
            </w:pPr>
            <w:r w:rsidRPr="00340473">
              <w:rPr>
                <w:rFonts w:ascii="Times New Roman" w:eastAsia="Times New Roman" w:hAnsi="Times New Roman" w:hint="eastAsia"/>
                <w:b/>
                <w:sz w:val="24"/>
                <w:szCs w:val="24"/>
                <w:lang w:eastAsia="ar-SA"/>
              </w:rPr>
              <w:t>Товарные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знаки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или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знаки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обслуживания</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товара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марка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модель</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модификация</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товара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патенты</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полезные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модели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или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промышленные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образцы</w:t>
            </w:r>
          </w:p>
          <w:p w:rsidR="006363D0" w:rsidRPr="008644BB" w:rsidRDefault="006363D0" w:rsidP="00C123F2">
            <w:pPr>
              <w:suppressAutoHyphens/>
              <w:spacing w:after="0" w:line="240" w:lineRule="auto"/>
              <w:jc w:val="center"/>
              <w:rPr>
                <w:rFonts w:ascii="Times New Roman" w:eastAsia="Times New Roman" w:hAnsi="Times New Roman"/>
                <w:i/>
                <w:sz w:val="20"/>
                <w:szCs w:val="20"/>
                <w:lang w:eastAsia="ar-SA"/>
              </w:rPr>
            </w:pPr>
            <w:r w:rsidRPr="008644BB">
              <w:rPr>
                <w:rFonts w:ascii="Times New Roman" w:eastAsia="Times New Roman" w:hAnsi="Times New Roman"/>
                <w:i/>
                <w:sz w:val="20"/>
                <w:szCs w:val="20"/>
                <w:lang w:eastAsia="ar-SA"/>
              </w:rPr>
              <w:t>(</w:t>
            </w:r>
            <w:r w:rsidRPr="008644BB">
              <w:rPr>
                <w:rFonts w:ascii="Times New Roman" w:eastAsia="Times New Roman" w:hAnsi="Times New Roman" w:hint="eastAsia"/>
                <w:i/>
                <w:sz w:val="20"/>
                <w:szCs w:val="20"/>
                <w:lang w:eastAsia="ar-SA"/>
              </w:rPr>
              <w:t>при</w:t>
            </w:r>
            <w:r w:rsidRPr="008644BB">
              <w:rPr>
                <w:rFonts w:ascii="Times New Roman" w:eastAsia="Times New Roman" w:hAnsi="Times New Roman"/>
                <w:i/>
                <w:sz w:val="20"/>
                <w:szCs w:val="20"/>
                <w:lang w:eastAsia="ar-SA"/>
              </w:rPr>
              <w:t xml:space="preserve"> </w:t>
            </w:r>
            <w:r w:rsidRPr="008644BB">
              <w:rPr>
                <w:rFonts w:ascii="Times New Roman" w:eastAsia="Times New Roman" w:hAnsi="Times New Roman" w:hint="eastAsia"/>
                <w:i/>
                <w:sz w:val="20"/>
                <w:szCs w:val="20"/>
                <w:lang w:eastAsia="ar-SA"/>
              </w:rPr>
              <w:t>наличии</w:t>
            </w:r>
            <w:r w:rsidRPr="008644BB">
              <w:rPr>
                <w:rFonts w:ascii="Times New Roman" w:eastAsia="Times New Roman" w:hAnsi="Times New Roman"/>
                <w:i/>
                <w:sz w:val="20"/>
                <w:szCs w:val="20"/>
                <w:lang w:eastAsia="ar-SA"/>
              </w:rPr>
              <w:t>)</w:t>
            </w:r>
          </w:p>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p>
        </w:tc>
        <w:tc>
          <w:tcPr>
            <w:tcW w:w="1418" w:type="dxa"/>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МНН</w:t>
            </w:r>
          </w:p>
        </w:tc>
        <w:tc>
          <w:tcPr>
            <w:tcW w:w="2268" w:type="dxa"/>
            <w:shd w:val="clear" w:color="auto" w:fill="auto"/>
            <w:noWrap/>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Описание</w:t>
            </w:r>
          </w:p>
          <w:p w:rsidR="006363D0" w:rsidRPr="00340473" w:rsidRDefault="006363D0" w:rsidP="00C123F2">
            <w:pPr>
              <w:suppressAutoHyphens/>
              <w:spacing w:after="0" w:line="240" w:lineRule="auto"/>
              <w:jc w:val="center"/>
              <w:rPr>
                <w:rFonts w:ascii="Times New Roman" w:eastAsia="Times New Roman" w:hAnsi="Times New Roman"/>
                <w:i/>
                <w:sz w:val="20"/>
                <w:szCs w:val="20"/>
                <w:lang w:eastAsia="ar-SA"/>
              </w:rPr>
            </w:pPr>
            <w:r w:rsidRPr="00340473">
              <w:rPr>
                <w:rFonts w:ascii="Times New Roman" w:eastAsia="Times New Roman" w:hAnsi="Times New Roman"/>
                <w:i/>
                <w:sz w:val="20"/>
                <w:szCs w:val="20"/>
                <w:lang w:eastAsia="ar-SA"/>
              </w:rPr>
              <w:t>(в соответствии с Приложением № 1 к ТЗ)</w:t>
            </w:r>
          </w:p>
        </w:tc>
        <w:tc>
          <w:tcPr>
            <w:tcW w:w="992" w:type="dxa"/>
            <w:shd w:val="clear" w:color="auto" w:fill="auto"/>
          </w:tcPr>
          <w:p w:rsidR="006363D0" w:rsidRPr="00640D55" w:rsidRDefault="006363D0" w:rsidP="00C123F2">
            <w:pPr>
              <w:suppressAutoHyphens/>
              <w:spacing w:after="0" w:line="240" w:lineRule="auto"/>
              <w:ind w:right="-38"/>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Ед.изм</w:t>
            </w:r>
            <w:r>
              <w:rPr>
                <w:rFonts w:ascii="Times New Roman" w:eastAsia="Times New Roman" w:hAnsi="Times New Roman"/>
                <w:b/>
                <w:sz w:val="24"/>
                <w:szCs w:val="24"/>
                <w:lang w:eastAsia="ar-SA"/>
              </w:rPr>
              <w:t>.</w:t>
            </w:r>
          </w:p>
        </w:tc>
        <w:tc>
          <w:tcPr>
            <w:tcW w:w="851" w:type="dxa"/>
            <w:shd w:val="clear" w:color="auto" w:fill="auto"/>
            <w:noWrap/>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Кол-во</w:t>
            </w:r>
          </w:p>
        </w:tc>
        <w:tc>
          <w:tcPr>
            <w:tcW w:w="1984" w:type="dxa"/>
          </w:tcPr>
          <w:p w:rsidR="00BB1F72" w:rsidRDefault="00BB1F72" w:rsidP="00BB1F7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Наименование</w:t>
            </w:r>
          </w:p>
          <w:p w:rsidR="006363D0" w:rsidRPr="00640D55" w:rsidRDefault="00BB1F72" w:rsidP="00BB1F7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страны</w:t>
            </w:r>
            <w:r w:rsidR="006363D0">
              <w:rPr>
                <w:rFonts w:ascii="Times New Roman" w:eastAsia="Times New Roman" w:hAnsi="Times New Roman"/>
                <w:b/>
                <w:sz w:val="24"/>
                <w:szCs w:val="24"/>
                <w:lang w:eastAsia="ar-SA"/>
              </w:rPr>
              <w:t xml:space="preserve"> происхождения товара</w:t>
            </w:r>
          </w:p>
        </w:tc>
        <w:tc>
          <w:tcPr>
            <w:tcW w:w="1276" w:type="dxa"/>
          </w:tcPr>
          <w:p w:rsidR="006363D0" w:rsidRPr="00691A30" w:rsidRDefault="006363D0" w:rsidP="00C123F2">
            <w:pPr>
              <w:jc w:val="center"/>
              <w:rPr>
                <w:rFonts w:ascii="Times New Roman" w:hAnsi="Times New Roman"/>
                <w:b/>
                <w:bCs/>
                <w:sz w:val="24"/>
                <w:szCs w:val="24"/>
                <w:vertAlign w:val="superscript"/>
              </w:rPr>
            </w:pPr>
            <w:r w:rsidRPr="00691A30">
              <w:rPr>
                <w:rFonts w:ascii="Times New Roman" w:hAnsi="Times New Roman"/>
                <w:b/>
                <w:bCs/>
                <w:sz w:val="24"/>
                <w:szCs w:val="24"/>
              </w:rPr>
              <w:t>Цена за ед. руб. с НДС</w:t>
            </w:r>
            <w:r w:rsidRPr="00691A30">
              <w:rPr>
                <w:rFonts w:ascii="Times New Roman" w:hAnsi="Times New Roman"/>
                <w:b/>
                <w:bCs/>
                <w:sz w:val="24"/>
                <w:szCs w:val="24"/>
                <w:vertAlign w:val="superscript"/>
              </w:rPr>
              <w:t>1</w:t>
            </w:r>
          </w:p>
        </w:tc>
        <w:tc>
          <w:tcPr>
            <w:tcW w:w="1417" w:type="dxa"/>
          </w:tcPr>
          <w:p w:rsidR="006363D0" w:rsidRPr="00691A30" w:rsidRDefault="006363D0" w:rsidP="00C123F2">
            <w:pPr>
              <w:jc w:val="center"/>
              <w:rPr>
                <w:rFonts w:ascii="Times New Roman" w:hAnsi="Times New Roman"/>
                <w:b/>
                <w:bCs/>
                <w:sz w:val="24"/>
                <w:szCs w:val="24"/>
                <w:vertAlign w:val="superscript"/>
              </w:rPr>
            </w:pPr>
            <w:r w:rsidRPr="00691A30">
              <w:rPr>
                <w:rFonts w:ascii="Times New Roman" w:hAnsi="Times New Roman"/>
                <w:b/>
                <w:bCs/>
                <w:sz w:val="24"/>
                <w:szCs w:val="24"/>
              </w:rPr>
              <w:t>Сумма руб. с НДС</w:t>
            </w:r>
            <w:r w:rsidRPr="00691A30">
              <w:rPr>
                <w:rFonts w:ascii="Times New Roman" w:hAnsi="Times New Roman"/>
                <w:b/>
                <w:bCs/>
                <w:sz w:val="24"/>
                <w:szCs w:val="24"/>
                <w:vertAlign w:val="superscript"/>
              </w:rPr>
              <w:t>1</w:t>
            </w:r>
          </w:p>
        </w:tc>
      </w:tr>
      <w:tr w:rsidR="006363D0" w:rsidTr="00047404">
        <w:trPr>
          <w:trHeight w:val="341"/>
          <w:jc w:val="center"/>
        </w:trPr>
        <w:tc>
          <w:tcPr>
            <w:tcW w:w="704" w:type="dxa"/>
            <w:shd w:val="clear" w:color="auto" w:fill="auto"/>
            <w:noWrap/>
            <w:vAlign w:val="center"/>
          </w:tcPr>
          <w:p w:rsidR="006363D0" w:rsidRPr="00640D55" w:rsidRDefault="006363D0" w:rsidP="00C123F2">
            <w:pPr>
              <w:suppressAutoHyphens/>
              <w:spacing w:after="0" w:line="240" w:lineRule="auto"/>
              <w:ind w:left="-114" w:firstLine="6"/>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1</w:t>
            </w:r>
          </w:p>
        </w:tc>
        <w:tc>
          <w:tcPr>
            <w:tcW w:w="1985" w:type="dxa"/>
            <w:shd w:val="clear" w:color="auto" w:fill="auto"/>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2</w:t>
            </w:r>
          </w:p>
        </w:tc>
        <w:tc>
          <w:tcPr>
            <w:tcW w:w="2409" w:type="dxa"/>
            <w:vAlign w:val="center"/>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3</w:t>
            </w:r>
          </w:p>
        </w:tc>
        <w:tc>
          <w:tcPr>
            <w:tcW w:w="1418" w:type="dxa"/>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4</w:t>
            </w:r>
          </w:p>
        </w:tc>
        <w:tc>
          <w:tcPr>
            <w:tcW w:w="2268" w:type="dxa"/>
            <w:shd w:val="clear" w:color="auto" w:fill="auto"/>
            <w:noWrap/>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5</w:t>
            </w:r>
          </w:p>
        </w:tc>
        <w:tc>
          <w:tcPr>
            <w:tcW w:w="992" w:type="dxa"/>
            <w:shd w:val="clear" w:color="auto" w:fill="auto"/>
            <w:vAlign w:val="center"/>
          </w:tcPr>
          <w:p w:rsidR="006363D0" w:rsidRPr="00640D55" w:rsidRDefault="006363D0" w:rsidP="00C123F2">
            <w:pPr>
              <w:suppressAutoHyphens/>
              <w:spacing w:after="0" w:line="240" w:lineRule="auto"/>
              <w:ind w:right="-135"/>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6</w:t>
            </w:r>
          </w:p>
        </w:tc>
        <w:tc>
          <w:tcPr>
            <w:tcW w:w="851" w:type="dxa"/>
            <w:shd w:val="clear" w:color="auto" w:fill="auto"/>
            <w:noWrap/>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7</w:t>
            </w:r>
          </w:p>
        </w:tc>
        <w:tc>
          <w:tcPr>
            <w:tcW w:w="1984" w:type="dxa"/>
            <w:vAlign w:val="center"/>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8</w:t>
            </w:r>
          </w:p>
        </w:tc>
        <w:tc>
          <w:tcPr>
            <w:tcW w:w="1276" w:type="dxa"/>
          </w:tcPr>
          <w:p w:rsidR="006363D0" w:rsidRDefault="004F2025"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9</w:t>
            </w:r>
          </w:p>
        </w:tc>
        <w:tc>
          <w:tcPr>
            <w:tcW w:w="1417" w:type="dxa"/>
          </w:tcPr>
          <w:p w:rsidR="006363D0" w:rsidRDefault="004F2025"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10</w:t>
            </w:r>
          </w:p>
        </w:tc>
      </w:tr>
      <w:tr w:rsidR="006363D0" w:rsidRPr="00640D55" w:rsidTr="00047404">
        <w:trPr>
          <w:trHeight w:val="1855"/>
          <w:jc w:val="center"/>
        </w:trPr>
        <w:tc>
          <w:tcPr>
            <w:tcW w:w="704"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2"/>
                <w:szCs w:val="22"/>
                <w:lang w:val="en-US" w:eastAsia="ar-SA"/>
              </w:rPr>
            </w:pPr>
            <w:r w:rsidRPr="00640D55">
              <w:rPr>
                <w:rFonts w:ascii="Times New Roman" w:eastAsia="Times New Roman" w:hAnsi="Times New Roman"/>
                <w:sz w:val="22"/>
                <w:szCs w:val="22"/>
                <w:lang w:val="en-US" w:eastAsia="ar-SA"/>
              </w:rPr>
              <w:t>1</w:t>
            </w:r>
          </w:p>
        </w:tc>
        <w:tc>
          <w:tcPr>
            <w:tcW w:w="1985"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4"/>
                <w:szCs w:val="24"/>
                <w:lang w:eastAsia="ar-SA"/>
              </w:rPr>
            </w:pPr>
          </w:p>
        </w:tc>
        <w:tc>
          <w:tcPr>
            <w:tcW w:w="2409" w:type="dxa"/>
          </w:tcPr>
          <w:p w:rsidR="006363D0" w:rsidRPr="00640D55" w:rsidRDefault="006363D0" w:rsidP="00C123F2">
            <w:pPr>
              <w:spacing w:after="0" w:line="240" w:lineRule="auto"/>
              <w:rPr>
                <w:rFonts w:ascii="Times New Roman" w:eastAsia="Times New Roman" w:hAnsi="Times New Roman"/>
                <w:sz w:val="24"/>
                <w:szCs w:val="24"/>
                <w:lang w:eastAsia="ar-SA"/>
              </w:rPr>
            </w:pPr>
          </w:p>
        </w:tc>
        <w:tc>
          <w:tcPr>
            <w:tcW w:w="1418" w:type="dxa"/>
          </w:tcPr>
          <w:p w:rsidR="006363D0" w:rsidRPr="00640D55" w:rsidRDefault="006363D0" w:rsidP="00C123F2">
            <w:pPr>
              <w:spacing w:after="0" w:line="240" w:lineRule="auto"/>
              <w:rPr>
                <w:rFonts w:ascii="Times New Roman" w:eastAsia="Times New Roman" w:hAnsi="Times New Roman"/>
                <w:sz w:val="24"/>
                <w:szCs w:val="24"/>
                <w:lang w:eastAsia="ar-SA"/>
              </w:rPr>
            </w:pPr>
          </w:p>
        </w:tc>
        <w:tc>
          <w:tcPr>
            <w:tcW w:w="2268" w:type="dxa"/>
            <w:shd w:val="clear" w:color="auto" w:fill="auto"/>
            <w:noWrap/>
          </w:tcPr>
          <w:p w:rsidR="006363D0" w:rsidRPr="00640D55" w:rsidRDefault="006363D0" w:rsidP="00C123F2">
            <w:pPr>
              <w:suppressAutoHyphens/>
              <w:spacing w:after="0" w:line="240" w:lineRule="auto"/>
              <w:rPr>
                <w:rFonts w:ascii="Times New Roman" w:eastAsia="Times New Roman" w:hAnsi="Times New Roman"/>
                <w:sz w:val="24"/>
                <w:szCs w:val="24"/>
                <w:lang w:eastAsia="ar-SA"/>
              </w:rPr>
            </w:pPr>
          </w:p>
        </w:tc>
        <w:tc>
          <w:tcPr>
            <w:tcW w:w="992"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дозы</w:t>
            </w:r>
          </w:p>
        </w:tc>
        <w:tc>
          <w:tcPr>
            <w:tcW w:w="851" w:type="dxa"/>
            <w:shd w:val="clear" w:color="auto" w:fill="auto"/>
            <w:noWrap/>
          </w:tcPr>
          <w:p w:rsidR="006363D0" w:rsidRPr="00640D55" w:rsidRDefault="00E51376" w:rsidP="00C123F2">
            <w:pPr>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500</w:t>
            </w:r>
          </w:p>
        </w:tc>
        <w:tc>
          <w:tcPr>
            <w:tcW w:w="1984"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c>
          <w:tcPr>
            <w:tcW w:w="1276"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c>
          <w:tcPr>
            <w:tcW w:w="1417"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r>
    </w:tbl>
    <w:p w:rsidR="006363D0" w:rsidRDefault="006363D0" w:rsidP="004276A5">
      <w:pPr>
        <w:spacing w:after="0" w:line="240" w:lineRule="auto"/>
        <w:ind w:left="1418"/>
        <w:jc w:val="both"/>
        <w:rPr>
          <w:rFonts w:ascii="Times New Roman" w:eastAsia="Calibri" w:hAnsi="Times New Roman"/>
          <w:i/>
          <w:iCs/>
          <w:sz w:val="18"/>
          <w:szCs w:val="24"/>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6363D0" w:rsidRPr="006363D0" w:rsidRDefault="006363D0" w:rsidP="006363D0">
      <w:pPr>
        <w:widowControl w:val="0"/>
        <w:spacing w:after="0"/>
        <w:ind w:firstLine="426"/>
        <w:jc w:val="both"/>
        <w:rPr>
          <w:rFonts w:ascii="Times New Roman" w:eastAsia="Times New Roman" w:hAnsi="Times New Roman"/>
          <w:b/>
          <w:i/>
          <w:sz w:val="22"/>
          <w:szCs w:val="22"/>
          <w:lang w:eastAsia="ru-RU"/>
        </w:rPr>
      </w:pPr>
      <w:r w:rsidRPr="006363D0">
        <w:rPr>
          <w:rFonts w:ascii="Times New Roman" w:eastAsia="Times New Roman" w:hAnsi="Times New Roman"/>
          <w:b/>
          <w:i/>
          <w:sz w:val="22"/>
          <w:szCs w:val="22"/>
          <w:lang w:eastAsia="ru-RU"/>
        </w:rPr>
        <w:lastRenderedPageBreak/>
        <w:t>Инструкция по заполнению таблицы 1:</w:t>
      </w:r>
    </w:p>
    <w:p w:rsidR="006363D0" w:rsidRPr="006363D0" w:rsidRDefault="006363D0" w:rsidP="006363D0">
      <w:pPr>
        <w:widowControl w:val="0"/>
        <w:spacing w:after="0"/>
        <w:ind w:firstLine="426"/>
        <w:jc w:val="both"/>
        <w:rPr>
          <w:rFonts w:ascii="Times New Roman" w:eastAsia="Times New Roman" w:hAnsi="Times New Roman"/>
          <w:b/>
          <w:i/>
          <w:sz w:val="22"/>
          <w:szCs w:val="22"/>
          <w:lang w:eastAsia="ru-RU"/>
        </w:rPr>
      </w:pPr>
      <w:r w:rsidRPr="006363D0">
        <w:rPr>
          <w:rFonts w:ascii="Times New Roman" w:eastAsia="Times New Roman" w:hAnsi="Times New Roman"/>
          <w:i/>
          <w:sz w:val="22"/>
          <w:szCs w:val="22"/>
          <w:u w:val="single"/>
          <w:lang w:eastAsia="ru-RU"/>
        </w:rPr>
        <w:t>Воспроизводить инструкцию в предложении участника в отношении объекта закупки не нужно</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В столбце 2- участник процедуры закупки указывает наименование товара;</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 xml:space="preserve">В столбце 3 – указывается при наличии зарегистрированные товарные знаки и (или) знаки обслуживания товара, марка, модель, модификация товара, патенты, полезные модели или промышленные образцы поставляемого товара в соответствии со своим предложением; </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 xml:space="preserve"> В столбце 5 – участник процедуры закупки заполняет в соответствии со своим предложением и условиями Технического задания, а именно заполняет столбец 5 «</w:t>
      </w:r>
      <w:r w:rsidRPr="006363D0">
        <w:rPr>
          <w:rFonts w:ascii="Times New Roman" w:eastAsia="Calibri" w:hAnsi="Times New Roman"/>
          <w:bCs/>
          <w:i/>
          <w:sz w:val="22"/>
          <w:szCs w:val="22"/>
        </w:rPr>
        <w:t>Описание</w:t>
      </w:r>
      <w:r w:rsidRPr="006363D0">
        <w:rPr>
          <w:rFonts w:ascii="Times New Roman" w:eastAsia="Times New Roman" w:hAnsi="Times New Roman"/>
          <w:i/>
          <w:sz w:val="22"/>
          <w:szCs w:val="22"/>
          <w:lang w:eastAsia="ru-RU"/>
        </w:rPr>
        <w:t>» в соответствии со своим предложением. Описание, указанное в Приложении №1 к техническому заданию, остается неизменным. Участник закупки указывает, точные, конкретные, однозначно трактуемые характеристики товара, указанные в разделе 4 Извещения о закупке «Техническое задание», не допускается использование формулировок "должен", "должна", "должны", "должно", "не более" "не менее", "не выше", "не ниже", за исключением случаев, когда указанным способом показатели характеристик товара обозначаются производителем товара</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В столбце 8 - наименование производителя и страны происхождения товара.</w:t>
      </w:r>
      <w:r w:rsidRPr="006363D0">
        <w:rPr>
          <w:rFonts w:ascii="Times New Roman" w:hAnsi="Times New Roman"/>
          <w:i/>
          <w:sz w:val="22"/>
          <w:szCs w:val="22"/>
        </w:rPr>
        <w:t xml:space="preserve"> 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6363D0">
        <w:rPr>
          <w:rFonts w:ascii="Times New Roman" w:eastAsia="Times New Roman" w:hAnsi="Times New Roman"/>
          <w:i/>
          <w:sz w:val="22"/>
          <w:szCs w:val="22"/>
          <w:lang w:eastAsia="ru-RU"/>
        </w:rPr>
        <w:t xml:space="preserve"> </w:t>
      </w:r>
      <w:r w:rsidRPr="006363D0">
        <w:rPr>
          <w:rFonts w:ascii="Times New Roman" w:hAnsi="Times New Roman"/>
          <w:i/>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F2D75" w:rsidRPr="006363D0" w:rsidRDefault="00BB1F72" w:rsidP="00047404">
      <w:pPr>
        <w:widowControl w:val="0"/>
        <w:spacing w:after="0" w:line="240" w:lineRule="auto"/>
        <w:ind w:left="284" w:firstLine="425"/>
        <w:jc w:val="both"/>
        <w:rPr>
          <w:rFonts w:ascii="Times New Roman" w:eastAsia="Times New Roman" w:hAnsi="Times New Roman"/>
          <w:bCs/>
          <w:i/>
          <w:sz w:val="22"/>
          <w:szCs w:val="22"/>
          <w:lang w:eastAsia="ru-RU"/>
        </w:rPr>
      </w:pPr>
      <w:r>
        <w:rPr>
          <w:rFonts w:ascii="Times New Roman" w:eastAsia="Times New Roman" w:hAnsi="Times New Roman"/>
          <w:bCs/>
          <w:i/>
          <w:sz w:val="22"/>
          <w:szCs w:val="22"/>
          <w:lang w:eastAsia="ru-RU"/>
        </w:rPr>
        <w:t>Наименованием с</w:t>
      </w:r>
      <w:r w:rsidR="006363D0" w:rsidRPr="006363D0">
        <w:rPr>
          <w:rFonts w:ascii="Times New Roman" w:eastAsia="Times New Roman" w:hAnsi="Times New Roman"/>
          <w:bCs/>
          <w:i/>
          <w:sz w:val="22"/>
          <w:szCs w:val="22"/>
          <w:lang w:eastAsia="ru-RU"/>
        </w:rPr>
        <w:t>тран</w:t>
      </w:r>
      <w:r>
        <w:rPr>
          <w:rFonts w:ascii="Times New Roman" w:eastAsia="Times New Roman" w:hAnsi="Times New Roman"/>
          <w:bCs/>
          <w:i/>
          <w:sz w:val="22"/>
          <w:szCs w:val="22"/>
          <w:lang w:eastAsia="ru-RU"/>
        </w:rPr>
        <w:t>ы</w:t>
      </w:r>
      <w:r w:rsidR="006363D0" w:rsidRPr="006363D0">
        <w:rPr>
          <w:rFonts w:ascii="Times New Roman" w:eastAsia="Times New Roman" w:hAnsi="Times New Roman"/>
          <w:bCs/>
          <w:i/>
          <w:sz w:val="22"/>
          <w:szCs w:val="22"/>
          <w:lang w:eastAsia="ru-RU"/>
        </w:rPr>
        <w:t xml:space="preserve">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Default="001F2D75" w:rsidP="001F2D75">
      <w:pPr>
        <w:widowControl w:val="0"/>
        <w:spacing w:after="0" w:line="240" w:lineRule="auto"/>
        <w:ind w:firstLine="426"/>
        <w:jc w:val="both"/>
        <w:rPr>
          <w:rFonts w:ascii="Times New Roman" w:eastAsia="Calibri" w:hAnsi="Times New Roman"/>
          <w:b/>
          <w:i/>
          <w:sz w:val="22"/>
          <w:szCs w:val="22"/>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6363D0" w:rsidRDefault="006363D0" w:rsidP="001F2D75">
      <w:pPr>
        <w:widowControl w:val="0"/>
        <w:spacing w:after="0" w:line="240" w:lineRule="auto"/>
        <w:ind w:firstLine="426"/>
        <w:jc w:val="both"/>
        <w:rPr>
          <w:rFonts w:ascii="Times New Roman" w:eastAsia="Times New Roman" w:hAnsi="Times New Roman"/>
          <w:sz w:val="20"/>
          <w:szCs w:val="20"/>
          <w:lang w:eastAsia="ar-SA"/>
        </w:rPr>
      </w:pP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DF3264" w:rsidRDefault="001F2D75" w:rsidP="006363D0">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6363D0" w:rsidRPr="006363D0" w:rsidRDefault="006363D0" w:rsidP="006363D0">
      <w:pPr>
        <w:keepNext/>
        <w:keepLines/>
        <w:suppressAutoHyphens/>
        <w:spacing w:after="0" w:line="240" w:lineRule="auto"/>
        <w:outlineLvl w:val="1"/>
        <w:rPr>
          <w:rFonts w:ascii="Times New Roman" w:hAnsi="Times New Roman"/>
          <w:lang w:eastAsia="ru-RU"/>
        </w:rPr>
      </w:pPr>
    </w:p>
    <w:p w:rsidR="00C5796F" w:rsidRPr="00C12265" w:rsidRDefault="00047404"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C5796F" w:rsidRPr="00C12265">
        <w:rPr>
          <w:rFonts w:ascii="Times New Roman" w:eastAsia="Times New Roman" w:hAnsi="Times New Roman"/>
          <w:sz w:val="20"/>
          <w:szCs w:val="20"/>
          <w:vertAlign w:val="superscript"/>
          <w:lang w:eastAsia="ru-RU"/>
        </w:rPr>
        <w:t xml:space="preserve">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3"/>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47404" w:rsidRPr="00DB51EE">
        <w:rPr>
          <w:rFonts w:ascii="Times New Roman" w:eastAsia="Times New Roman" w:hAnsi="Times New Roman"/>
          <w:sz w:val="24"/>
          <w:szCs w:val="24"/>
          <w:lang w:eastAsia="ru-RU"/>
        </w:rPr>
        <w:t xml:space="preserve">банковская гарантия должна быть выдана банком, </w:t>
      </w:r>
      <w:r w:rsidR="0004740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47404" w:rsidRPr="00DB51EE">
        <w:rPr>
          <w:rFonts w:ascii="Times New Roman" w:hAnsi="Times New Roman"/>
          <w:sz w:val="24"/>
          <w:szCs w:val="24"/>
        </w:rPr>
        <w:t xml:space="preserve">банковская гарантия должна быть выдана банком, </w:t>
      </w:r>
      <w:r w:rsidR="0004740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1FA" w:rsidRDefault="003831FA" w:rsidP="00BE4551">
      <w:pPr>
        <w:spacing w:after="0" w:line="240" w:lineRule="auto"/>
      </w:pPr>
      <w:r>
        <w:separator/>
      </w:r>
    </w:p>
  </w:endnote>
  <w:endnote w:type="continuationSeparator" w:id="0">
    <w:p w:rsidR="003831FA" w:rsidRDefault="003831FA" w:rsidP="00BE4551">
      <w:pPr>
        <w:spacing w:after="0" w:line="240" w:lineRule="auto"/>
      </w:pPr>
      <w:r>
        <w:continuationSeparator/>
      </w:r>
    </w:p>
  </w:endnote>
  <w:endnote w:type="continuationNotice" w:id="1">
    <w:p w:rsidR="003831FA" w:rsidRDefault="00383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06EEE" w:rsidRDefault="00C06E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21133A">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06EEE" w:rsidRDefault="00C06E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32691D" w:rsidRDefault="00C06EEE"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06EEE" w:rsidRDefault="00C06E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6B4197">
              <w:rPr>
                <w:rFonts w:ascii="Times New Roman" w:hAnsi="Times New Roman"/>
                <w:bCs/>
                <w:noProof/>
                <w:sz w:val="24"/>
                <w:szCs w:val="24"/>
              </w:rPr>
              <w:t>4</w:t>
            </w:r>
            <w:r w:rsidRPr="00E36F9A">
              <w:rPr>
                <w:rFonts w:ascii="Times New Roman" w:hAnsi="Times New Roman"/>
                <w:bCs/>
                <w:sz w:val="24"/>
                <w:szCs w:val="24"/>
              </w:rPr>
              <w:fldChar w:fldCharType="end"/>
            </w:r>
          </w:p>
        </w:sdtContent>
      </w:sdt>
    </w:sdtContent>
  </w:sdt>
  <w:p w:rsidR="00C06EEE" w:rsidRDefault="00C06EEE"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32691D" w:rsidRDefault="00C06EEE"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06EEE" w:rsidRPr="00C408FB" w:rsidRDefault="00C06EE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6B4197">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C06EEE" w:rsidRPr="00CA0F23" w:rsidRDefault="00C06EE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6B4197">
          <w:rPr>
            <w:rFonts w:ascii="Times New Roman" w:hAnsi="Times New Roman"/>
            <w:noProof/>
            <w:sz w:val="24"/>
            <w:szCs w:val="24"/>
          </w:rPr>
          <w:t>22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32691D" w:rsidRDefault="00C06EEE"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1FA" w:rsidRDefault="003831FA" w:rsidP="00BE4551">
      <w:pPr>
        <w:spacing w:after="0" w:line="240" w:lineRule="auto"/>
      </w:pPr>
      <w:r>
        <w:separator/>
      </w:r>
    </w:p>
  </w:footnote>
  <w:footnote w:type="continuationSeparator" w:id="0">
    <w:p w:rsidR="003831FA" w:rsidRDefault="003831FA" w:rsidP="00BE4551">
      <w:pPr>
        <w:spacing w:after="0" w:line="240" w:lineRule="auto"/>
      </w:pPr>
      <w:r>
        <w:continuationSeparator/>
      </w:r>
    </w:p>
  </w:footnote>
  <w:footnote w:type="continuationNotice" w:id="1">
    <w:p w:rsidR="003831FA" w:rsidRDefault="003831FA">
      <w:pPr>
        <w:spacing w:after="0" w:line="240" w:lineRule="auto"/>
      </w:pPr>
    </w:p>
  </w:footnote>
  <w:footnote w:id="2">
    <w:p w:rsidR="00C06EEE" w:rsidRDefault="00C06EEE"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A234A7" w:rsidRDefault="00C06EEE"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LockTheme/>
  <w:styleLockQFSet/>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404"/>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24"/>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28D"/>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313"/>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3A"/>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2CAD"/>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7AF"/>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1FA"/>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00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025"/>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4F37"/>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3E8E"/>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0C0"/>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2D4"/>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856"/>
    <w:rsid w:val="005C1A92"/>
    <w:rsid w:val="005C1C78"/>
    <w:rsid w:val="005C1E6D"/>
    <w:rsid w:val="005C2549"/>
    <w:rsid w:val="005C2DC7"/>
    <w:rsid w:val="005C369B"/>
    <w:rsid w:val="005C3721"/>
    <w:rsid w:val="005C4586"/>
    <w:rsid w:val="005C4630"/>
    <w:rsid w:val="005C4906"/>
    <w:rsid w:val="005C4F62"/>
    <w:rsid w:val="005C54EB"/>
    <w:rsid w:val="005C59C4"/>
    <w:rsid w:val="005C5B5E"/>
    <w:rsid w:val="005C5C08"/>
    <w:rsid w:val="005C5CED"/>
    <w:rsid w:val="005C5FAC"/>
    <w:rsid w:val="005C6914"/>
    <w:rsid w:val="005C69A5"/>
    <w:rsid w:val="005C6FC6"/>
    <w:rsid w:val="005C70CA"/>
    <w:rsid w:val="005C776D"/>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4E2"/>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3D0"/>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97"/>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1EEB"/>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38"/>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64"/>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00"/>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35D"/>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42"/>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9C9"/>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0F09"/>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090"/>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72"/>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724"/>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A8E"/>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87C"/>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180"/>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5A9"/>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4CF0"/>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B95"/>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2AF"/>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93F"/>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40"/>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376"/>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85595-710B-4268-97FA-3E1167CD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35</Pages>
  <Words>13385</Words>
  <Characters>76299</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Трофимова Юлия Дмитриевна</cp:lastModifiedBy>
  <cp:revision>247</cp:revision>
  <cp:lastPrinted>2026-04-17T03:33:00Z</cp:lastPrinted>
  <dcterms:created xsi:type="dcterms:W3CDTF">2022-10-13T07:14:00Z</dcterms:created>
  <dcterms:modified xsi:type="dcterms:W3CDTF">2026-04-17T08:42:00Z</dcterms:modified>
</cp:coreProperties>
</file>